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2605B4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2605B4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E17609" w:rsidRPr="002605B4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E17609" w:rsidRPr="002605B4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E17609" w:rsidRPr="002605B4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2605B4" w:rsidRDefault="00AB1A84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ИЗВЕЩЕНИЕ №13</w:t>
      </w:r>
      <w:r w:rsidR="00E17609" w:rsidRPr="002605B4">
        <w:rPr>
          <w:rFonts w:ascii="Times New Roman" w:hAnsi="Times New Roman" w:cs="Times New Roman"/>
          <w:b/>
          <w:sz w:val="24"/>
          <w:szCs w:val="24"/>
        </w:rPr>
        <w:t>/13 -ЕП</w:t>
      </w:r>
      <w:r w:rsidRPr="002605B4"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4A2F50">
        <w:rPr>
          <w:rFonts w:ascii="Times New Roman" w:hAnsi="Times New Roman" w:cs="Times New Roman"/>
          <w:b/>
          <w:sz w:val="24"/>
          <w:szCs w:val="24"/>
        </w:rPr>
        <w:t>«29</w:t>
      </w:r>
      <w:r w:rsidRPr="00260DE5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E17609" w:rsidRPr="00260DE5">
        <w:rPr>
          <w:rFonts w:ascii="Times New Roman" w:hAnsi="Times New Roman" w:cs="Times New Roman"/>
          <w:b/>
          <w:sz w:val="24"/>
          <w:szCs w:val="24"/>
        </w:rPr>
        <w:t>я»</w:t>
      </w:r>
      <w:r w:rsidR="00E17609" w:rsidRPr="002605B4">
        <w:rPr>
          <w:rFonts w:ascii="Times New Roman" w:hAnsi="Times New Roman" w:cs="Times New Roman"/>
          <w:b/>
          <w:sz w:val="24"/>
          <w:szCs w:val="24"/>
        </w:rPr>
        <w:t xml:space="preserve">  2013 г.</w:t>
      </w:r>
    </w:p>
    <w:p w:rsidR="00E17609" w:rsidRPr="002605B4" w:rsidRDefault="00E17609" w:rsidP="00E17609">
      <w:pPr>
        <w:pStyle w:val="a5"/>
        <w:rPr>
          <w:b w:val="0"/>
          <w:sz w:val="24"/>
          <w:szCs w:val="24"/>
        </w:rPr>
      </w:pPr>
      <w:r w:rsidRPr="002605B4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2605B4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2605B4" w:rsidRDefault="00E17609" w:rsidP="006E1C9B">
      <w:pPr>
        <w:pStyle w:val="a9"/>
        <w:numPr>
          <w:ilvl w:val="0"/>
          <w:numId w:val="1"/>
        </w:numPr>
        <w:ind w:left="0" w:firstLine="0"/>
      </w:pPr>
      <w:r w:rsidRPr="002605B4">
        <w:rPr>
          <w:b/>
        </w:rPr>
        <w:t>Сведения о закупке:</w:t>
      </w:r>
    </w:p>
    <w:p w:rsidR="00E17609" w:rsidRPr="002605B4" w:rsidRDefault="00E17609" w:rsidP="006E1C9B">
      <w:pPr>
        <w:pStyle w:val="a9"/>
        <w:ind w:left="0"/>
      </w:pPr>
      <w:r w:rsidRPr="002605B4">
        <w:rPr>
          <w:b/>
        </w:rPr>
        <w:t xml:space="preserve">Способ размещения заказа: </w:t>
      </w:r>
      <w:r w:rsidRPr="002605B4">
        <w:t>закупка у единственного поставщика</w:t>
      </w:r>
      <w:r w:rsidR="006E1C9B" w:rsidRPr="002605B4">
        <w:t>.</w:t>
      </w:r>
    </w:p>
    <w:p w:rsidR="006E1C9B" w:rsidRPr="002605B4" w:rsidRDefault="006E1C9B" w:rsidP="006E1C9B">
      <w:pPr>
        <w:pStyle w:val="a9"/>
        <w:ind w:left="0"/>
      </w:pPr>
    </w:p>
    <w:p w:rsidR="00E17609" w:rsidRPr="002605B4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2605B4">
        <w:rPr>
          <w:b/>
          <w:szCs w:val="24"/>
        </w:rPr>
        <w:t>Заказчик</w:t>
      </w:r>
      <w:r w:rsidRPr="002605B4">
        <w:rPr>
          <w:szCs w:val="24"/>
        </w:rPr>
        <w:t xml:space="preserve">: </w:t>
      </w:r>
      <w:proofErr w:type="gramStart"/>
      <w:r w:rsidRPr="002605B4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2605B4">
        <w:rPr>
          <w:i/>
          <w:szCs w:val="24"/>
          <w:u w:val="single"/>
        </w:rPr>
        <w:t>Фрязино</w:t>
      </w:r>
      <w:proofErr w:type="spellEnd"/>
      <w:r w:rsidRPr="002605B4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2605B4">
        <w:rPr>
          <w:i/>
          <w:szCs w:val="24"/>
          <w:u w:val="single"/>
        </w:rPr>
        <w:t>Фрязино</w:t>
      </w:r>
      <w:proofErr w:type="spellEnd"/>
      <w:r w:rsidRPr="002605B4">
        <w:rPr>
          <w:i/>
          <w:szCs w:val="24"/>
          <w:u w:val="single"/>
        </w:rPr>
        <w:t xml:space="preserve"> МО.</w:t>
      </w:r>
      <w:proofErr w:type="gramEnd"/>
    </w:p>
    <w:p w:rsidR="00E17609" w:rsidRPr="002605B4" w:rsidRDefault="00E17609" w:rsidP="006E1C9B">
      <w:pPr>
        <w:pStyle w:val="a7"/>
        <w:spacing w:after="0"/>
        <w:rPr>
          <w:szCs w:val="24"/>
        </w:rPr>
      </w:pPr>
      <w:r w:rsidRPr="002605B4">
        <w:rPr>
          <w:b/>
          <w:szCs w:val="24"/>
        </w:rPr>
        <w:t>Место нахождения (почтовый адрес):</w:t>
      </w:r>
      <w:r w:rsidRPr="002605B4">
        <w:rPr>
          <w:szCs w:val="24"/>
        </w:rPr>
        <w:t xml:space="preserve"> Россия, 141195, Московская область, </w:t>
      </w:r>
      <w:proofErr w:type="gramStart"/>
      <w:r w:rsidRPr="002605B4">
        <w:rPr>
          <w:szCs w:val="24"/>
        </w:rPr>
        <w:t>г</w:t>
      </w:r>
      <w:proofErr w:type="gramEnd"/>
      <w:r w:rsidRPr="002605B4">
        <w:rPr>
          <w:szCs w:val="24"/>
        </w:rPr>
        <w:t xml:space="preserve">. </w:t>
      </w:r>
      <w:proofErr w:type="spellStart"/>
      <w:r w:rsidRPr="002605B4">
        <w:rPr>
          <w:szCs w:val="24"/>
        </w:rPr>
        <w:t>Фрязино</w:t>
      </w:r>
      <w:proofErr w:type="spellEnd"/>
      <w:r w:rsidRPr="002605B4">
        <w:rPr>
          <w:szCs w:val="24"/>
        </w:rPr>
        <w:t>, ул. Садовая, д. 18</w:t>
      </w:r>
    </w:p>
    <w:p w:rsidR="00E17609" w:rsidRPr="002605B4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2605B4">
        <w:rPr>
          <w:b/>
          <w:szCs w:val="24"/>
        </w:rPr>
        <w:t xml:space="preserve">Адрес электронной почты:  </w:t>
      </w:r>
      <w:proofErr w:type="spellStart"/>
      <w:r w:rsidRPr="002605B4">
        <w:rPr>
          <w:szCs w:val="24"/>
          <w:u w:val="single"/>
          <w:lang w:val="en-US"/>
        </w:rPr>
        <w:t>electroset</w:t>
      </w:r>
      <w:proofErr w:type="spellEnd"/>
      <w:r w:rsidRPr="002605B4">
        <w:rPr>
          <w:szCs w:val="24"/>
          <w:u w:val="single"/>
        </w:rPr>
        <w:t>@</w:t>
      </w:r>
      <w:proofErr w:type="spellStart"/>
      <w:r w:rsidRPr="002605B4">
        <w:rPr>
          <w:szCs w:val="24"/>
          <w:u w:val="single"/>
          <w:lang w:val="en-US"/>
        </w:rPr>
        <w:t>fryazino</w:t>
      </w:r>
      <w:proofErr w:type="spellEnd"/>
      <w:r w:rsidRPr="002605B4">
        <w:rPr>
          <w:szCs w:val="24"/>
          <w:u w:val="single"/>
        </w:rPr>
        <w:t>.</w:t>
      </w:r>
      <w:r w:rsidRPr="002605B4">
        <w:rPr>
          <w:szCs w:val="24"/>
          <w:u w:val="single"/>
          <w:lang w:val="en-US"/>
        </w:rPr>
        <w:t>net</w:t>
      </w:r>
      <w:r w:rsidRPr="002605B4">
        <w:rPr>
          <w:szCs w:val="24"/>
        </w:rPr>
        <w:t>,  тел./факс: 8 (496) 56-4-15-27, 4-18-81.</w:t>
      </w:r>
      <w:r w:rsidRPr="002605B4">
        <w:rPr>
          <w:szCs w:val="24"/>
        </w:rPr>
        <w:br/>
      </w:r>
      <w:r w:rsidRPr="002605B4">
        <w:rPr>
          <w:b/>
          <w:szCs w:val="24"/>
        </w:rPr>
        <w:t>Контактное лицо (тел.):</w:t>
      </w:r>
      <w:r w:rsidRPr="002605B4">
        <w:rPr>
          <w:szCs w:val="24"/>
        </w:rPr>
        <w:t xml:space="preserve"> Специалист по закупкам Кондрашова Алла Владимировна.</w:t>
      </w:r>
    </w:p>
    <w:p w:rsidR="00E17609" w:rsidRPr="002605B4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05B4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2605B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</w:t>
      </w:r>
      <w:r w:rsidR="00260DE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ся в соответствии с подпунктом  28, 29</w:t>
      </w:r>
      <w:r w:rsidRPr="002605B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2605B4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2605B4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2605B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2605B4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2605B4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2605B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2605B4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5D0AE1" w:rsidRPr="002605B4" w:rsidRDefault="00E17609" w:rsidP="005D0AE1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rFonts w:eastAsiaTheme="minorHAnsi"/>
          <w:lang w:eastAsia="en-US"/>
        </w:rPr>
      </w:pPr>
      <w:r w:rsidRPr="002605B4">
        <w:rPr>
          <w:b/>
        </w:rPr>
        <w:t>Предмет договора, технические характеристик</w:t>
      </w:r>
      <w:r w:rsidR="005D0AE1" w:rsidRPr="002605B4">
        <w:rPr>
          <w:b/>
        </w:rPr>
        <w:t>и поставляемой продукции</w:t>
      </w:r>
      <w:r w:rsidRPr="002605B4">
        <w:rPr>
          <w:b/>
        </w:rPr>
        <w:t>:</w:t>
      </w:r>
    </w:p>
    <w:p w:rsidR="005D0AE1" w:rsidRPr="002605B4" w:rsidRDefault="005D0AE1" w:rsidP="005D0AE1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  <w:r w:rsidRPr="002605B4">
        <w:t>Поставщик обязан поставлять, а Покупатель – принимать и оплачивать товар, согласно  спецификации № 1.</w:t>
      </w:r>
    </w:p>
    <w:p w:rsidR="005D0AE1" w:rsidRPr="002605B4" w:rsidRDefault="00E17609" w:rsidP="005D0AE1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rFonts w:eastAsiaTheme="minorHAnsi"/>
          <w:lang w:eastAsia="en-US"/>
        </w:rPr>
      </w:pPr>
      <w:r w:rsidRPr="002605B4">
        <w:rPr>
          <w:b/>
        </w:rPr>
        <w:t xml:space="preserve"> </w:t>
      </w:r>
      <w:r w:rsidR="006E1C9B" w:rsidRPr="002605B4">
        <w:rPr>
          <w:rFonts w:eastAsiaTheme="minorHAnsi"/>
          <w:b/>
          <w:lang w:eastAsia="en-US"/>
        </w:rPr>
        <w:t>Сроки</w:t>
      </w:r>
      <w:r w:rsidRPr="002605B4">
        <w:rPr>
          <w:rFonts w:eastAsiaTheme="minorHAnsi"/>
          <w:b/>
          <w:lang w:eastAsia="en-US"/>
        </w:rPr>
        <w:t xml:space="preserve"> поставки</w:t>
      </w:r>
      <w:r w:rsidRPr="002605B4">
        <w:rPr>
          <w:rFonts w:eastAsiaTheme="minorHAnsi"/>
          <w:lang w:eastAsia="en-US"/>
        </w:rPr>
        <w:t xml:space="preserve">: </w:t>
      </w:r>
      <w:r w:rsidR="005D0AE1" w:rsidRPr="002605B4">
        <w:t>поставка товара осуществляется в течение 30 дней с момента поступления 100% предоплаты стоимости товара на расчетный счет Поставщика.</w:t>
      </w:r>
    </w:p>
    <w:p w:rsidR="005D0AE1" w:rsidRPr="002605B4" w:rsidRDefault="005D0AE1" w:rsidP="005D0AE1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</w:p>
    <w:p w:rsidR="005D0AE1" w:rsidRPr="002605B4" w:rsidRDefault="005D0AE1" w:rsidP="005D0AE1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rFonts w:eastAsiaTheme="minorHAnsi"/>
          <w:lang w:eastAsia="en-US"/>
        </w:rPr>
      </w:pPr>
    </w:p>
    <w:p w:rsidR="00E17609" w:rsidRPr="002605B4" w:rsidRDefault="00E17609" w:rsidP="005D0AE1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rFonts w:eastAsiaTheme="minorHAnsi"/>
          <w:lang w:eastAsia="en-US"/>
        </w:rPr>
      </w:pPr>
      <w:r w:rsidRPr="002605B4">
        <w:rPr>
          <w:rFonts w:eastAsiaTheme="minorHAnsi"/>
          <w:lang w:eastAsia="en-US"/>
        </w:rPr>
        <w:t xml:space="preserve"> </w:t>
      </w:r>
      <w:r w:rsidRPr="002605B4">
        <w:rPr>
          <w:rFonts w:eastAsiaTheme="minorHAnsi"/>
          <w:b/>
          <w:lang w:eastAsia="en-US"/>
        </w:rPr>
        <w:t>Место поставки</w:t>
      </w:r>
      <w:r w:rsidRPr="002605B4">
        <w:rPr>
          <w:rFonts w:eastAsiaTheme="minorHAnsi"/>
          <w:lang w:eastAsia="en-US"/>
        </w:rPr>
        <w:t xml:space="preserve"> – Московская область, </w:t>
      </w:r>
      <w:proofErr w:type="gramStart"/>
      <w:r w:rsidRPr="002605B4">
        <w:rPr>
          <w:rFonts w:eastAsiaTheme="minorHAnsi"/>
          <w:lang w:eastAsia="en-US"/>
        </w:rPr>
        <w:t>г</w:t>
      </w:r>
      <w:proofErr w:type="gramEnd"/>
      <w:r w:rsidRPr="002605B4">
        <w:rPr>
          <w:rFonts w:eastAsiaTheme="minorHAnsi"/>
          <w:lang w:eastAsia="en-US"/>
        </w:rPr>
        <w:t xml:space="preserve">. </w:t>
      </w:r>
      <w:proofErr w:type="spellStart"/>
      <w:r w:rsidRPr="002605B4">
        <w:rPr>
          <w:rFonts w:eastAsiaTheme="minorHAnsi"/>
          <w:lang w:eastAsia="en-US"/>
        </w:rPr>
        <w:t>Фрязино</w:t>
      </w:r>
      <w:proofErr w:type="spellEnd"/>
      <w:r w:rsidRPr="002605B4">
        <w:rPr>
          <w:rFonts w:eastAsiaTheme="minorHAnsi"/>
          <w:lang w:eastAsia="en-US"/>
        </w:rPr>
        <w:t>, ул. Садовая, д. 18  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1 года.</w:t>
      </w:r>
    </w:p>
    <w:p w:rsidR="006E1C9B" w:rsidRPr="002605B4" w:rsidRDefault="006E1C9B" w:rsidP="006E1C9B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5D0AE1" w:rsidRPr="002605B4" w:rsidRDefault="00E17609" w:rsidP="005D0AE1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Начальная (максимальная) цена: </w:t>
      </w:r>
      <w:r w:rsidR="005D0AE1" w:rsidRPr="002605B4">
        <w:rPr>
          <w:rFonts w:ascii="Times New Roman" w:hAnsi="Times New Roman" w:cs="Times New Roman"/>
          <w:sz w:val="24"/>
          <w:szCs w:val="24"/>
        </w:rPr>
        <w:t xml:space="preserve">Цена договора составляет </w:t>
      </w:r>
      <w:r w:rsidR="005D0AE1" w:rsidRPr="007130AB">
        <w:rPr>
          <w:rFonts w:ascii="Times New Roman" w:hAnsi="Times New Roman" w:cs="Times New Roman"/>
          <w:b/>
          <w:sz w:val="24"/>
          <w:szCs w:val="24"/>
        </w:rPr>
        <w:t>1 412 453</w:t>
      </w:r>
      <w:r w:rsidR="005D0AE1" w:rsidRPr="002605B4">
        <w:rPr>
          <w:rFonts w:ascii="Times New Roman" w:hAnsi="Times New Roman" w:cs="Times New Roman"/>
          <w:sz w:val="24"/>
          <w:szCs w:val="24"/>
        </w:rPr>
        <w:t xml:space="preserve"> (один миллион четыреста двенадцать тысяч четыреста пятьдесят три) рубля, в том числе НДС 18 %  215458 (двести пятнадцать тысяч четыреста пятьдесят восемь) руб. 94 коп. В цене товара учтена стоимость доставки до склада Заказчика.</w:t>
      </w:r>
    </w:p>
    <w:p w:rsidR="005D0AE1" w:rsidRPr="002605B4" w:rsidRDefault="005D0AE1" w:rsidP="005D0AE1">
      <w:pPr>
        <w:autoSpaceDE w:val="0"/>
        <w:autoSpaceDN w:val="0"/>
        <w:adjustRightInd w:val="0"/>
        <w:spacing w:before="120" w:line="300" w:lineRule="exact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Оплата товара Покупателем производится на основании выставленного счета.</w:t>
      </w:r>
    </w:p>
    <w:p w:rsidR="00977C1E" w:rsidRPr="002605B4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2605B4">
        <w:rPr>
          <w:b/>
        </w:rPr>
        <w:t>Срок, место и порядок предоставления документации</w:t>
      </w:r>
      <w:r w:rsidRPr="002605B4">
        <w:t>: не установлено.</w:t>
      </w:r>
    </w:p>
    <w:p w:rsidR="00CD31BD" w:rsidRPr="002605B4" w:rsidRDefault="00CD31BD" w:rsidP="00CD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BD" w:rsidRPr="002605B4" w:rsidRDefault="00CD31BD" w:rsidP="00CD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BD" w:rsidRPr="002605B4" w:rsidRDefault="00CD31BD" w:rsidP="00CD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1BD" w:rsidRPr="00CF2D42" w:rsidRDefault="00CF2D42" w:rsidP="00CF2D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                                                                              </w:t>
      </w:r>
      <w:proofErr w:type="gramStart"/>
      <w:r w:rsidRPr="00CF2D42">
        <w:rPr>
          <w:rFonts w:ascii="Times New Roman" w:hAnsi="Times New Roman" w:cs="Times New Roman"/>
          <w:i/>
          <w:sz w:val="36"/>
          <w:szCs w:val="36"/>
        </w:rPr>
        <w:t>П</w:t>
      </w:r>
      <w:proofErr w:type="gramEnd"/>
      <w:r w:rsidRPr="00CF2D42">
        <w:rPr>
          <w:rFonts w:ascii="Times New Roman" w:hAnsi="Times New Roman" w:cs="Times New Roman"/>
          <w:i/>
          <w:sz w:val="36"/>
          <w:szCs w:val="36"/>
        </w:rPr>
        <w:t xml:space="preserve"> Р О Е К Т</w:t>
      </w:r>
    </w:p>
    <w:p w:rsidR="00CF2D42" w:rsidRPr="002605B4" w:rsidRDefault="00CF2D42" w:rsidP="00CD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5B4" w:rsidRPr="002605B4" w:rsidRDefault="002605B4" w:rsidP="002605B4">
      <w:pPr>
        <w:pStyle w:val="a5"/>
        <w:spacing w:before="120" w:line="300" w:lineRule="exact"/>
        <w:ind w:right="9"/>
        <w:outlineLvl w:val="0"/>
        <w:rPr>
          <w:sz w:val="24"/>
          <w:szCs w:val="24"/>
        </w:rPr>
      </w:pPr>
      <w:r w:rsidRPr="002605B4">
        <w:rPr>
          <w:sz w:val="24"/>
          <w:szCs w:val="24"/>
        </w:rPr>
        <w:t>ДОГОВОР  ПОСТАВКИ № ___</w:t>
      </w:r>
    </w:p>
    <w:p w:rsidR="002605B4" w:rsidRPr="002605B4" w:rsidRDefault="002605B4" w:rsidP="002605B4">
      <w:pPr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ab/>
      </w:r>
      <w:r w:rsidRPr="002605B4">
        <w:rPr>
          <w:rFonts w:ascii="Times New Roman" w:hAnsi="Times New Roman" w:cs="Times New Roman"/>
          <w:sz w:val="24"/>
          <w:szCs w:val="24"/>
        </w:rPr>
        <w:tab/>
      </w:r>
      <w:r w:rsidRPr="002605B4">
        <w:rPr>
          <w:rFonts w:ascii="Times New Roman" w:hAnsi="Times New Roman" w:cs="Times New Roman"/>
          <w:sz w:val="24"/>
          <w:szCs w:val="24"/>
        </w:rPr>
        <w:tab/>
      </w:r>
      <w:r w:rsidRPr="002605B4">
        <w:rPr>
          <w:rFonts w:ascii="Times New Roman" w:hAnsi="Times New Roman" w:cs="Times New Roman"/>
          <w:sz w:val="24"/>
          <w:szCs w:val="24"/>
        </w:rPr>
        <w:tab/>
      </w:r>
      <w:r w:rsidRPr="002605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05B4">
        <w:rPr>
          <w:rFonts w:ascii="Times New Roman" w:hAnsi="Times New Roman" w:cs="Times New Roman"/>
          <w:sz w:val="24"/>
          <w:szCs w:val="24"/>
        </w:rPr>
        <w:tab/>
      </w:r>
      <w:r w:rsidRPr="002605B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605B4">
        <w:rPr>
          <w:rFonts w:ascii="Times New Roman" w:hAnsi="Times New Roman" w:cs="Times New Roman"/>
          <w:sz w:val="24"/>
          <w:szCs w:val="24"/>
        </w:rPr>
        <w:tab/>
      </w:r>
      <w:r w:rsidRPr="002605B4">
        <w:rPr>
          <w:rFonts w:ascii="Times New Roman" w:hAnsi="Times New Roman" w:cs="Times New Roman"/>
          <w:sz w:val="24"/>
          <w:szCs w:val="24"/>
        </w:rPr>
        <w:tab/>
      </w:r>
      <w:r w:rsidR="00CF2D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05B4">
        <w:rPr>
          <w:rFonts w:ascii="Times New Roman" w:hAnsi="Times New Roman" w:cs="Times New Roman"/>
          <w:sz w:val="24"/>
          <w:szCs w:val="24"/>
        </w:rPr>
        <w:t xml:space="preserve">  « __ » мая </w:t>
      </w:r>
      <w:smartTag w:uri="urn:schemas-microsoft-com:office:smarttags" w:element="metricconverter">
        <w:smartTagPr>
          <w:attr w:name="ProductID" w:val="2013 г"/>
        </w:smartTagPr>
        <w:r w:rsidRPr="002605B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605B4">
        <w:rPr>
          <w:rFonts w:ascii="Times New Roman" w:hAnsi="Times New Roman" w:cs="Times New Roman"/>
          <w:sz w:val="24"/>
          <w:szCs w:val="24"/>
        </w:rPr>
        <w:t>.</w:t>
      </w:r>
    </w:p>
    <w:p w:rsidR="002605B4" w:rsidRPr="002605B4" w:rsidRDefault="002605B4" w:rsidP="00C510A1">
      <w:pPr>
        <w:pStyle w:val="a7"/>
        <w:spacing w:before="240" w:line="360" w:lineRule="auto"/>
        <w:ind w:firstLine="720"/>
        <w:rPr>
          <w:szCs w:val="24"/>
        </w:rPr>
      </w:pPr>
      <w:r w:rsidRPr="002605B4">
        <w:rPr>
          <w:b/>
          <w:bCs/>
          <w:szCs w:val="24"/>
        </w:rPr>
        <w:t xml:space="preserve">       </w:t>
      </w:r>
      <w:proofErr w:type="gramStart"/>
      <w:r w:rsidRPr="002605B4">
        <w:rPr>
          <w:b/>
          <w:bCs/>
          <w:szCs w:val="24"/>
        </w:rPr>
        <w:t xml:space="preserve">Муниципальное Унитарное Предприятие «ЭЛЕКТРОСЕТЬ» г. </w:t>
      </w:r>
      <w:proofErr w:type="spellStart"/>
      <w:r w:rsidRPr="002605B4">
        <w:rPr>
          <w:b/>
          <w:bCs/>
          <w:szCs w:val="24"/>
        </w:rPr>
        <w:t>Фрязино</w:t>
      </w:r>
      <w:proofErr w:type="spellEnd"/>
      <w:r w:rsidRPr="002605B4">
        <w:rPr>
          <w:b/>
          <w:bCs/>
          <w:szCs w:val="24"/>
        </w:rPr>
        <w:t xml:space="preserve"> МО (МУП «Электросеть» г. </w:t>
      </w:r>
      <w:proofErr w:type="spellStart"/>
      <w:r w:rsidRPr="002605B4">
        <w:rPr>
          <w:b/>
          <w:bCs/>
          <w:szCs w:val="24"/>
        </w:rPr>
        <w:t>Фрязино</w:t>
      </w:r>
      <w:proofErr w:type="spellEnd"/>
      <w:r w:rsidRPr="002605B4">
        <w:rPr>
          <w:b/>
          <w:bCs/>
          <w:szCs w:val="24"/>
        </w:rPr>
        <w:t xml:space="preserve"> МО</w:t>
      </w:r>
      <w:r w:rsidR="00C510A1">
        <w:rPr>
          <w:b/>
          <w:bCs/>
          <w:szCs w:val="24"/>
        </w:rPr>
        <w:t>)</w:t>
      </w:r>
      <w:r w:rsidRPr="002605B4">
        <w:rPr>
          <w:b/>
          <w:bCs/>
          <w:szCs w:val="24"/>
        </w:rPr>
        <w:t>,</w:t>
      </w:r>
      <w:r w:rsidRPr="002605B4">
        <w:rPr>
          <w:szCs w:val="24"/>
        </w:rPr>
        <w:t xml:space="preserve">  именуемое в дальнейшем Заказчик, в лице Директора Беляева Владимира Викторовича, действующего на основании Устава, с  одной  стороны</w:t>
      </w:r>
      <w:r w:rsidR="00224920">
        <w:rPr>
          <w:szCs w:val="24"/>
        </w:rPr>
        <w:t xml:space="preserve">, и </w:t>
      </w:r>
      <w:r w:rsidRPr="002605B4">
        <w:rPr>
          <w:szCs w:val="24"/>
        </w:rPr>
        <w:t xml:space="preserve"> </w:t>
      </w:r>
      <w:r w:rsidR="00224920">
        <w:rPr>
          <w:b/>
          <w:szCs w:val="24"/>
        </w:rPr>
        <w:t>____________________________________________________</w:t>
      </w:r>
      <w:r w:rsidRPr="002605B4">
        <w:rPr>
          <w:b/>
          <w:szCs w:val="24"/>
        </w:rPr>
        <w:t>,</w:t>
      </w:r>
      <w:r w:rsidRPr="002605B4">
        <w:rPr>
          <w:szCs w:val="24"/>
        </w:rPr>
        <w:t xml:space="preserve"> именуемое в дальнейшем "</w:t>
      </w:r>
      <w:r w:rsidRPr="002605B4">
        <w:rPr>
          <w:b/>
          <w:szCs w:val="24"/>
        </w:rPr>
        <w:t>ПОСТАВЩИК</w:t>
      </w:r>
      <w:r w:rsidRPr="002605B4">
        <w:rPr>
          <w:szCs w:val="24"/>
        </w:rPr>
        <w:t xml:space="preserve">", в </w:t>
      </w:r>
      <w:proofErr w:type="spellStart"/>
      <w:r w:rsidRPr="002605B4">
        <w:rPr>
          <w:szCs w:val="24"/>
        </w:rPr>
        <w:t>лице</w:t>
      </w:r>
      <w:r w:rsidR="00224920">
        <w:rPr>
          <w:szCs w:val="24"/>
        </w:rPr>
        <w:t>_____________________________________</w:t>
      </w:r>
      <w:proofErr w:type="spellEnd"/>
      <w:r w:rsidRPr="002605B4">
        <w:rPr>
          <w:szCs w:val="24"/>
        </w:rPr>
        <w:t xml:space="preserve">, </w:t>
      </w:r>
      <w:r w:rsidR="00224920">
        <w:rPr>
          <w:szCs w:val="24"/>
        </w:rPr>
        <w:t xml:space="preserve">действующего на </w:t>
      </w:r>
      <w:proofErr w:type="spellStart"/>
      <w:r w:rsidR="00224920">
        <w:rPr>
          <w:szCs w:val="24"/>
        </w:rPr>
        <w:t>основании___________________</w:t>
      </w:r>
      <w:proofErr w:type="spellEnd"/>
      <w:r w:rsidRPr="002605B4">
        <w:rPr>
          <w:szCs w:val="24"/>
        </w:rPr>
        <w:t>,  с другой стороны, заключили настоящий Договор о следующем:</w:t>
      </w:r>
      <w:proofErr w:type="gramEnd"/>
    </w:p>
    <w:p w:rsidR="002605B4" w:rsidRPr="002605B4" w:rsidRDefault="002605B4" w:rsidP="002605B4">
      <w:pPr>
        <w:spacing w:before="120" w:line="300" w:lineRule="exact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1.ПРЕДМЕТ   ДОГОВОРА.</w:t>
      </w:r>
    </w:p>
    <w:p w:rsidR="002605B4" w:rsidRPr="002605B4" w:rsidRDefault="002605B4" w:rsidP="002605B4">
      <w:pPr>
        <w:spacing w:before="120" w:line="30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1.1. Поставщик обязан поставлять, а Покупатель – принимать и оплачивать товар, согласно  спецификации № 1, которая является неотъемлемой частью настоящего договора. </w:t>
      </w:r>
    </w:p>
    <w:p w:rsidR="002605B4" w:rsidRPr="002605B4" w:rsidRDefault="002605B4" w:rsidP="002605B4">
      <w:pPr>
        <w:spacing w:before="120" w:line="300" w:lineRule="exact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B4" w:rsidRPr="002605B4" w:rsidRDefault="002605B4" w:rsidP="002605B4">
      <w:pPr>
        <w:spacing w:before="120" w:line="300" w:lineRule="exact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2.ПОСТАВКА ПРОДУКЦИИ.</w:t>
      </w:r>
    </w:p>
    <w:p w:rsidR="002605B4" w:rsidRPr="002605B4" w:rsidRDefault="002605B4" w:rsidP="002605B4">
      <w:pPr>
        <w:pStyle w:val="a7"/>
        <w:spacing w:before="120" w:line="300" w:lineRule="exact"/>
        <w:ind w:right="9"/>
        <w:rPr>
          <w:szCs w:val="24"/>
        </w:rPr>
      </w:pPr>
      <w:r w:rsidRPr="002605B4">
        <w:rPr>
          <w:szCs w:val="24"/>
        </w:rPr>
        <w:t>2.1. Поставка товара осуществляется в течение 30 дней с момента поступления 100% предоплаты стоимости товара на расчетный счет Поставщика.</w:t>
      </w:r>
    </w:p>
    <w:p w:rsidR="002605B4" w:rsidRPr="002605B4" w:rsidRDefault="002605B4" w:rsidP="002605B4">
      <w:pPr>
        <w:pStyle w:val="a7"/>
        <w:spacing w:before="120" w:line="300" w:lineRule="exact"/>
        <w:ind w:right="9"/>
        <w:rPr>
          <w:szCs w:val="24"/>
        </w:rPr>
      </w:pPr>
      <w:r w:rsidRPr="002605B4">
        <w:rPr>
          <w:szCs w:val="24"/>
        </w:rPr>
        <w:t>2.2. Обязательства Поставщика по поставке товара считаются выполненными с момента передачи товара уполномоченному представителю Покупателя, что подтверждается датой, указанной в товарной накладной.</w:t>
      </w:r>
    </w:p>
    <w:p w:rsidR="002605B4" w:rsidRPr="002605B4" w:rsidRDefault="002605B4" w:rsidP="002605B4">
      <w:pPr>
        <w:pStyle w:val="a7"/>
        <w:spacing w:before="120" w:line="300" w:lineRule="exact"/>
        <w:ind w:right="9"/>
        <w:rPr>
          <w:szCs w:val="24"/>
        </w:rPr>
      </w:pPr>
      <w:r w:rsidRPr="002605B4">
        <w:rPr>
          <w:szCs w:val="24"/>
        </w:rPr>
        <w:t>2.3. Риск случайной гибели товара до момента передачи его Покупателю несет Поставщик  в соответствии с действующим гражданским законодательством РФ</w:t>
      </w:r>
    </w:p>
    <w:p w:rsidR="002605B4" w:rsidRPr="002605B4" w:rsidRDefault="002605B4" w:rsidP="002605B4">
      <w:pPr>
        <w:pStyle w:val="22"/>
        <w:spacing w:before="120" w:line="300" w:lineRule="exact"/>
        <w:ind w:right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B4" w:rsidRPr="002605B4" w:rsidRDefault="002605B4" w:rsidP="002605B4">
      <w:pPr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5B4">
        <w:rPr>
          <w:rFonts w:ascii="Times New Roman" w:hAnsi="Times New Roman" w:cs="Times New Roman"/>
          <w:b/>
          <w:bCs/>
          <w:sz w:val="24"/>
          <w:szCs w:val="24"/>
        </w:rPr>
        <w:t>ЦЕНА И ПОРЯДОК ОПЛАТЫ</w:t>
      </w:r>
    </w:p>
    <w:p w:rsidR="002605B4" w:rsidRPr="002605B4" w:rsidRDefault="002605B4" w:rsidP="002605B4">
      <w:pPr>
        <w:snapToGrid w:val="0"/>
        <w:spacing w:before="120" w:line="300" w:lineRule="exact"/>
        <w:jc w:val="both"/>
        <w:rPr>
          <w:rFonts w:ascii="Times New Roman" w:eastAsia="Small Fonts" w:hAnsi="Times New Roman" w:cs="Times New Roman"/>
          <w:sz w:val="24"/>
          <w:szCs w:val="24"/>
          <w:lang w:eastAsia="ar-SA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3.1.   </w:t>
      </w:r>
      <w:r w:rsidRPr="0061746F">
        <w:rPr>
          <w:rFonts w:ascii="Times New Roman" w:hAnsi="Times New Roman" w:cs="Times New Roman"/>
          <w:b/>
          <w:sz w:val="24"/>
          <w:szCs w:val="24"/>
        </w:rPr>
        <w:t>Цена договора составляет 1 412 453</w:t>
      </w:r>
      <w:r w:rsidRPr="002605B4">
        <w:rPr>
          <w:rFonts w:ascii="Times New Roman" w:hAnsi="Times New Roman" w:cs="Times New Roman"/>
          <w:sz w:val="24"/>
          <w:szCs w:val="24"/>
        </w:rPr>
        <w:t xml:space="preserve"> (один миллион четыреста двенадцать тысяч четыреста пятьдесят три) рубля, в том числе НДС 18 %  215458 (двести пятнадцать тысяч четыреста пятьдесят восемь) руб. 94 коп. В цене товара учтена стоимость доставки до склада Заказчика.</w:t>
      </w:r>
    </w:p>
    <w:p w:rsidR="002605B4" w:rsidRPr="002605B4" w:rsidRDefault="002605B4" w:rsidP="002605B4">
      <w:pPr>
        <w:autoSpaceDE w:val="0"/>
        <w:autoSpaceDN w:val="0"/>
        <w:adjustRightInd w:val="0"/>
        <w:spacing w:before="120" w:line="300" w:lineRule="exact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3.2.  Оплата товара Покупателем производится на основании выставленного счета.</w:t>
      </w:r>
    </w:p>
    <w:p w:rsidR="002605B4" w:rsidRPr="002605B4" w:rsidRDefault="002605B4" w:rsidP="002605B4">
      <w:pPr>
        <w:pStyle w:val="22"/>
        <w:spacing w:before="240" w:line="300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5B4" w:rsidRPr="002605B4" w:rsidRDefault="002605B4" w:rsidP="002605B4">
      <w:pPr>
        <w:pStyle w:val="22"/>
        <w:spacing w:before="240" w:line="300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4.1.1. Передать Покупателю товар надлежащего качества и ассортимента в сроки определённые настоящим договором.</w:t>
      </w:r>
    </w:p>
    <w:p w:rsidR="002605B4" w:rsidRPr="002605B4" w:rsidRDefault="002605B4" w:rsidP="002605B4">
      <w:pPr>
        <w:pStyle w:val="22"/>
        <w:spacing w:before="120" w:line="300" w:lineRule="exact"/>
        <w:ind w:right="11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lastRenderedPageBreak/>
        <w:t>4.1.2. Принять товар в случае его возврата Покупателем по основаниям, предусмотренным настоящим договором.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2605B4" w:rsidRPr="002605B4" w:rsidRDefault="002605B4" w:rsidP="002605B4">
      <w:pPr>
        <w:pStyle w:val="22"/>
        <w:spacing w:before="120" w:line="300" w:lineRule="exact"/>
        <w:ind w:right="11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4.2.1. Обеспечить приемку товара в порядке и сроки, установленные Инструкциями о порядке приема продукции производственно-технического назначения и товаров народного потребления по качеству и количеству №№ П-6 от 15.06.65г. и П-7 от 25.04.66г. с дополнениями и изменениями, внесенными Госарбитражем СССР в части, не противоречащей действующему ГК РФ.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4.2.2. После приемки товара, отправить Поставщику в течение 3-х банковских дней один экземпляр накладной, заверенный подписью и печатью.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4.3. Покупатель может отказаться от товара или его части и возвратить его лишь в случаях, предусмотренных настоящим договором: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4.3.1. При передаче Поставщиком товара в ассортименте, не соответствующем спецификации, Покупатель вправе возвратить его и потребовать возврата уплаченных денежных сумм.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4.3.2. Если Покупателю будет передан товар ненадлежащего качества, т.е. товар, не соответствующий требованиям настоящего договора о качестве товара, он вправе по своему выбору потребовать от Поставщика: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- соразмерного уменьшения покупной цены,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товара в разумные сроки,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- возвратить товар Поставщику. 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4.4. Устранение недостатков, поставка недостающего или замена негодного товара осуществляется Поставщиком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Претензия передается лично или заказным письмом с приложением всех документов, доказывающих обоснованность претензии.</w:t>
      </w:r>
    </w:p>
    <w:p w:rsidR="002605B4" w:rsidRPr="002605B4" w:rsidRDefault="002605B4" w:rsidP="002605B4">
      <w:pPr>
        <w:spacing w:before="120" w:line="30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4.5. Приемка товара по количеству и качеству (видимые недостатки) производится Покупателем в момент приемки путем его визуального осмотра и подсчета на основании имеющихся накладных и иных товарно-транспортных документов.   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Style w:val="deltaviewinsertion"/>
          <w:rFonts w:ascii="Times New Roman" w:hAnsi="Times New Roman" w:cs="Times New Roman"/>
          <w:sz w:val="24"/>
          <w:szCs w:val="24"/>
        </w:rPr>
        <w:t xml:space="preserve">4.6. В случае </w:t>
      </w:r>
      <w:r w:rsidRPr="002605B4">
        <w:rPr>
          <w:rFonts w:ascii="Times New Roman" w:hAnsi="Times New Roman" w:cs="Times New Roman"/>
          <w:sz w:val="24"/>
          <w:szCs w:val="24"/>
        </w:rPr>
        <w:t>если поставленный товар имеет видимые недостатки и/или его количество не соответствует товарно-транспортным документам, Покупатель должен немедленно изложить свои претензии в письменном виде на транспортных документах, подтвердить эти претензии перевозчику, а также незамедлительно выслать копию этой претензии заказным письмом Поставщику.</w:t>
      </w:r>
    </w:p>
    <w:p w:rsidR="002605B4" w:rsidRPr="002605B4" w:rsidRDefault="002605B4" w:rsidP="002605B4">
      <w:pPr>
        <w:pStyle w:val="af0"/>
        <w:spacing w:before="120" w:line="300" w:lineRule="exact"/>
        <w:ind w:left="0" w:right="9"/>
        <w:rPr>
          <w:szCs w:val="24"/>
        </w:rPr>
      </w:pPr>
      <w:r w:rsidRPr="002605B4">
        <w:rPr>
          <w:szCs w:val="24"/>
        </w:rPr>
        <w:t xml:space="preserve">4.7. Претензии по количеству и качеству (видимые недостатки) не принимаются Поставщиком после принятия  товара Покупателем.  </w:t>
      </w:r>
    </w:p>
    <w:p w:rsidR="002605B4" w:rsidRPr="002605B4" w:rsidRDefault="002605B4" w:rsidP="002605B4">
      <w:pPr>
        <w:spacing w:before="120" w:line="30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4.8. В случае поставки товара с нарушением требований качества - недостатками, обнаружение которых невозможно при приемке Покупателем (скрытые недостатки), письменная претензия по качеству товара направляется Поставщику в течение 10 (десяти) календарных дней с момента обнаружении его недостатка.</w:t>
      </w:r>
    </w:p>
    <w:p w:rsidR="002605B4" w:rsidRPr="002605B4" w:rsidRDefault="002605B4" w:rsidP="002605B4">
      <w:pPr>
        <w:spacing w:before="120" w:line="30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4.9. При обнаружении скрытых недостатков товара одновременно с направлением Поставщику претензии товар по двустороннему акту передается на экспертизу Поставщику, либо Поставщику направляется письменное заключение независимого лицензированного </w:t>
      </w:r>
      <w:r w:rsidRPr="002605B4">
        <w:rPr>
          <w:rFonts w:ascii="Times New Roman" w:hAnsi="Times New Roman" w:cs="Times New Roman"/>
          <w:sz w:val="24"/>
          <w:szCs w:val="24"/>
        </w:rPr>
        <w:lastRenderedPageBreak/>
        <w:t>экспертного органа, подтверждающее наличие указанных недостатков товара. При подтверждении наличия скрытых недостатков товара, расходы по проведению экспертизы и транспортировке товара относятся на счет Поставщика.</w:t>
      </w:r>
    </w:p>
    <w:p w:rsidR="002605B4" w:rsidRPr="002605B4" w:rsidRDefault="002605B4" w:rsidP="002605B4">
      <w:pPr>
        <w:spacing w:before="120" w:line="30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4.10. Поставщик обязан принять решение по предъявленной претензии Покупателя  в течение 10 (десяти) календарных дней </w:t>
      </w:r>
      <w:proofErr w:type="gramStart"/>
      <w:r w:rsidRPr="002605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605B4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2605B4" w:rsidRPr="002605B4" w:rsidRDefault="002605B4" w:rsidP="002605B4">
      <w:pPr>
        <w:pStyle w:val="31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4.11. Поставщик не принимает претензию по скрытым </w:t>
      </w:r>
      <w:proofErr w:type="gramStart"/>
      <w:r w:rsidRPr="002605B4">
        <w:rPr>
          <w:rFonts w:ascii="Times New Roman" w:hAnsi="Times New Roman" w:cs="Times New Roman"/>
          <w:sz w:val="24"/>
          <w:szCs w:val="24"/>
        </w:rPr>
        <w:t>недостаткам</w:t>
      </w:r>
      <w:proofErr w:type="gramEnd"/>
      <w:r w:rsidRPr="002605B4">
        <w:rPr>
          <w:rFonts w:ascii="Times New Roman" w:hAnsi="Times New Roman" w:cs="Times New Roman"/>
          <w:sz w:val="24"/>
          <w:szCs w:val="24"/>
        </w:rPr>
        <w:t xml:space="preserve"> в случае если товар находится в состоянии, являющемся прямым результатом структурной модификации (например, его ремонта, выполненного третьими лицами и др.). </w:t>
      </w:r>
    </w:p>
    <w:p w:rsidR="002605B4" w:rsidRPr="002605B4" w:rsidRDefault="002605B4" w:rsidP="002605B4">
      <w:pPr>
        <w:spacing w:before="120" w:line="300" w:lineRule="exact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4.12. Товар, признанный Поставщиком некачественным (имеющим скрытые недостатки), хранится на складе Покупателя вплоть до его возврата Продавцу.</w:t>
      </w:r>
    </w:p>
    <w:p w:rsidR="002605B4" w:rsidRPr="002605B4" w:rsidRDefault="002605B4" w:rsidP="002605B4">
      <w:pPr>
        <w:pStyle w:val="22"/>
        <w:spacing w:before="240" w:line="300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5.ОТВЕТСТВЕННОСТЬ СТОРОН.</w:t>
      </w:r>
    </w:p>
    <w:p w:rsidR="002605B4" w:rsidRPr="002605B4" w:rsidRDefault="002605B4" w:rsidP="002605B4">
      <w:pPr>
        <w:pStyle w:val="a7"/>
        <w:spacing w:before="120" w:line="300" w:lineRule="exact"/>
        <w:ind w:right="9"/>
        <w:rPr>
          <w:szCs w:val="24"/>
        </w:rPr>
      </w:pPr>
      <w:r w:rsidRPr="002605B4">
        <w:rPr>
          <w:szCs w:val="24"/>
        </w:rPr>
        <w:t>5.1. За несвоевременное выполнение или невыполнение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5.2. В случае неисполнения Поставщиком сроков поставки оплаченного Покупателем товара, Поставщик, по требованию Покупателя, уплачивает неустойку в размере 0,1% от стоимости недопоставленного товара за каждый день просрочки свыше 10-ти банковских дней.</w:t>
      </w:r>
    </w:p>
    <w:p w:rsidR="002605B4" w:rsidRPr="002605B4" w:rsidRDefault="002605B4" w:rsidP="002605B4">
      <w:pPr>
        <w:pStyle w:val="22"/>
        <w:spacing w:before="240" w:line="300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6.ПОРЯДОК УРЕГУЛИРОВАНИЯ СПОРОВ.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6.1. Все споры, возникшие при неисполнении настоящего договора, урегулируются путем переговоров.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6.2. Если в результате переговоров стороны не пришли к соглашению, то эти вопросы рассматриваются в Арбитражном суде Московской области.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6.3. При исполнении настоящего договора стороны руководствуются Гражданским кодексом РФ.</w:t>
      </w:r>
    </w:p>
    <w:p w:rsidR="002605B4" w:rsidRPr="002605B4" w:rsidRDefault="002605B4" w:rsidP="002605B4">
      <w:pPr>
        <w:pStyle w:val="22"/>
        <w:spacing w:before="240" w:line="300" w:lineRule="exact"/>
        <w:ind w:right="1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2605B4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Pr="002605B4">
        <w:rPr>
          <w:rFonts w:ascii="Times New Roman" w:hAnsi="Times New Roman" w:cs="Times New Roman"/>
          <w:b/>
          <w:sz w:val="24"/>
          <w:szCs w:val="24"/>
        </w:rPr>
        <w:t>- МАЖОР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</w:t>
      </w:r>
      <w:proofErr w:type="gramStart"/>
      <w:r w:rsidRPr="002605B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605B4">
        <w:rPr>
          <w:rFonts w:ascii="Times New Roman" w:hAnsi="Times New Roman" w:cs="Times New Roman"/>
          <w:sz w:val="24"/>
          <w:szCs w:val="24"/>
        </w:rPr>
        <w:t>война, гражданские волнения, эпидемия, блокада, эмбарго, землетрясения, наводнения, пожары и другие стихийные бедствия), возникших после заключения настоящего Договора, а также вследствие событий чрезвычайного характера, которые стороны не могли ни предвидеть, ни предотвратить разумными мерами и если эти обстоятельства или события повлияли на выполнение сторонами своих обязательств по настоящему Договору.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7.2. Наступление форс-мажорных обстоятельств вызывает увеличение срока исполнения настоящего Договора на период их действия.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7.3. Сторона, для которой исполнение своих обязатель</w:t>
      </w:r>
      <w:proofErr w:type="gramStart"/>
      <w:r w:rsidRPr="002605B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605B4">
        <w:rPr>
          <w:rFonts w:ascii="Times New Roman" w:hAnsi="Times New Roman" w:cs="Times New Roman"/>
          <w:sz w:val="24"/>
          <w:szCs w:val="24"/>
        </w:rPr>
        <w:t xml:space="preserve">ановится невозможным, должна немедленно направить уведомление другой стороне о возникновении, предположительном сроке действия и прекращении вышеуказанных обстоятельств и событий. Факты, изложенные в сообщении, должны быть подтверждены соответствующей компетентной организацией. </w:t>
      </w:r>
    </w:p>
    <w:p w:rsidR="002605B4" w:rsidRPr="002605B4" w:rsidRDefault="002605B4" w:rsidP="002605B4">
      <w:pPr>
        <w:pStyle w:val="22"/>
        <w:spacing w:before="240" w:line="300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8.СРОК ДЕЙСТВИЯ ДОГОВОРА.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outlineLvl w:val="0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8.1. Договор вступает в силу с момента подписания сторонами и действует до полного исполнения сторонами своих обязательств. 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lastRenderedPageBreak/>
        <w:t>8.2. Любые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outlineLvl w:val="0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8.3. Стороны обязаны сообщать друг другу об изменении своего юридического адреса, номеров телефонов, телефакса в 2-хдневный срок с момента изменения.</w:t>
      </w:r>
    </w:p>
    <w:p w:rsidR="002605B4" w:rsidRPr="002605B4" w:rsidRDefault="002605B4" w:rsidP="002605B4">
      <w:pPr>
        <w:pStyle w:val="22"/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8.4. Настоящий Договор может быть изменен или расторгнут только по соглашению сторон, за исключением случаев, предусмотренных действующим законодательством. Изменение или расторжение Договора по соглашению сторон должно оформляться дополнительными соглашениями, подписанными сторонами и являющимися неотъемлемыми частями настоящего Договора.</w:t>
      </w:r>
    </w:p>
    <w:tbl>
      <w:tblPr>
        <w:tblW w:w="0" w:type="auto"/>
        <w:tblLayout w:type="fixed"/>
        <w:tblLook w:val="0000"/>
      </w:tblPr>
      <w:tblGrid>
        <w:gridCol w:w="10278"/>
      </w:tblGrid>
      <w:tr w:rsidR="002605B4" w:rsidRPr="002605B4" w:rsidTr="00162946">
        <w:tc>
          <w:tcPr>
            <w:tcW w:w="10278" w:type="dxa"/>
          </w:tcPr>
          <w:p w:rsidR="002605B4" w:rsidRPr="002605B4" w:rsidRDefault="002605B4" w:rsidP="00162946">
            <w:pPr>
              <w:snapToGrid w:val="0"/>
              <w:spacing w:before="120" w:line="300" w:lineRule="exact"/>
              <w:ind w:right="9"/>
              <w:jc w:val="center"/>
              <w:rPr>
                <w:rFonts w:ascii="Times New Roman" w:eastAsia="Small Fonts" w:hAnsi="Times New Roman" w:cs="Times New Roman"/>
                <w:b/>
                <w:sz w:val="24"/>
                <w:szCs w:val="24"/>
                <w:lang w:eastAsia="ar-SA"/>
              </w:rPr>
            </w:pPr>
            <w:r w:rsidRPr="002605B4">
              <w:rPr>
                <w:rFonts w:ascii="Times New Roman" w:eastAsia="Small Fonts" w:hAnsi="Times New Roman" w:cs="Times New Roman"/>
                <w:b/>
                <w:sz w:val="24"/>
                <w:szCs w:val="24"/>
                <w:lang w:eastAsia="ar-SA"/>
              </w:rPr>
              <w:t>10. ЮРИДИЧЕСКИЕ АДРЕСА, БАНКОВСКИЕ РЕКВИЗИТЫ И ПОДПИСИ СТОРОН</w:t>
            </w:r>
          </w:p>
        </w:tc>
      </w:tr>
      <w:tr w:rsidR="002605B4" w:rsidRPr="002605B4" w:rsidTr="00162946">
        <w:tc>
          <w:tcPr>
            <w:tcW w:w="10278" w:type="dxa"/>
            <w:shd w:val="clear" w:color="auto" w:fill="FFFFFF"/>
          </w:tcPr>
          <w:tbl>
            <w:tblPr>
              <w:tblW w:w="9828" w:type="dxa"/>
              <w:tblLayout w:type="fixed"/>
              <w:tblLook w:val="0000"/>
            </w:tblPr>
            <w:tblGrid>
              <w:gridCol w:w="4788"/>
              <w:gridCol w:w="5040"/>
            </w:tblGrid>
            <w:tr w:rsidR="002605B4" w:rsidRPr="002605B4" w:rsidTr="00162946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5B4" w:rsidRPr="002605B4" w:rsidRDefault="002605B4" w:rsidP="00162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ЗАКАЗЧИК:</w:t>
                  </w:r>
                </w:p>
                <w:p w:rsidR="002605B4" w:rsidRPr="002605B4" w:rsidRDefault="002605B4" w:rsidP="00162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МУП «ЭЛЕКТРОСЕТЬ» </w:t>
                  </w:r>
                  <w:proofErr w:type="spell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рязино</w:t>
                  </w:r>
                  <w:proofErr w:type="spell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5B4" w:rsidRPr="002605B4" w:rsidRDefault="002605B4" w:rsidP="001629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ПОДРЯДЧИК:</w:t>
                  </w:r>
                </w:p>
                <w:p w:rsidR="002605B4" w:rsidRPr="002605B4" w:rsidRDefault="002605B4" w:rsidP="001629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05B4" w:rsidRPr="002605B4" w:rsidTr="00162946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Юр. адрес: г. </w:t>
                  </w:r>
                  <w:proofErr w:type="spell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Фрязино</w:t>
                  </w:r>
                  <w:proofErr w:type="spell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МО, ул. </w:t>
                  </w:r>
                  <w:proofErr w:type="gram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Садовая</w:t>
                  </w:r>
                  <w:proofErr w:type="gram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д.18, </w:t>
                  </w:r>
                </w:p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т/</w:t>
                  </w:r>
                  <w:proofErr w:type="spell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(496) 5641527</w:t>
                  </w:r>
                </w:p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5052002110 / КПП 505201001</w:t>
                  </w:r>
                </w:p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№ 40602810740480100026 в Сбербанке России ОСБ №257 г</w:t>
                  </w:r>
                  <w:proofErr w:type="gram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ёлково  </w:t>
                  </w:r>
                </w:p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044525225,  </w:t>
                  </w:r>
                </w:p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</w:t>
                  </w:r>
                  <w:proofErr w:type="spell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/счет</w:t>
                  </w:r>
                  <w:proofErr w:type="gramEnd"/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30101810400000000225.</w:t>
                  </w:r>
                </w:p>
                <w:p w:rsidR="002605B4" w:rsidRPr="002605B4" w:rsidRDefault="002605B4" w:rsidP="00162946">
                  <w:pPr>
                    <w:pStyle w:val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5B4" w:rsidRPr="002605B4" w:rsidRDefault="002605B4" w:rsidP="00C649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05B4" w:rsidRPr="002605B4" w:rsidTr="00162946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Директор</w:t>
                  </w:r>
                </w:p>
                <w:p w:rsidR="002605B4" w:rsidRPr="002605B4" w:rsidRDefault="002605B4" w:rsidP="0016294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МУП «ЭЛЕКТРОСЕТЬ» </w:t>
                  </w:r>
                  <w:proofErr w:type="spellStart"/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.Ф</w:t>
                  </w:r>
                  <w:proofErr w:type="gramEnd"/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рязино</w:t>
                  </w:r>
                  <w:proofErr w:type="spellEnd"/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МО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05B4" w:rsidRPr="002605B4" w:rsidRDefault="002605B4" w:rsidP="001629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605B4" w:rsidRPr="002605B4" w:rsidTr="00162946">
              <w:trPr>
                <w:trHeight w:val="552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05B4" w:rsidRPr="002605B4" w:rsidRDefault="002605B4" w:rsidP="00162946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В.В. Беляев                     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05B4" w:rsidRPr="002605B4" w:rsidRDefault="00C649B9" w:rsidP="00C649B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  <w:r w:rsidR="002605B4"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="002605B4" w:rsidRPr="0026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="002605B4" w:rsidRPr="002605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605B4" w:rsidRPr="002605B4" w:rsidRDefault="002605B4" w:rsidP="0016294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«____» мая 2013 года</w:t>
            </w: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49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«____» мая  2013 года</w:t>
            </w:r>
          </w:p>
          <w:p w:rsidR="002605B4" w:rsidRPr="002605B4" w:rsidRDefault="002605B4" w:rsidP="00162946">
            <w:pPr>
              <w:spacing w:line="300" w:lineRule="exact"/>
              <w:ind w:right="11"/>
              <w:jc w:val="both"/>
              <w:rPr>
                <w:rFonts w:ascii="Times New Roman" w:eastAsia="Small Font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5B4" w:rsidRPr="002605B4" w:rsidTr="00162946">
        <w:tc>
          <w:tcPr>
            <w:tcW w:w="10278" w:type="dxa"/>
            <w:shd w:val="clear" w:color="auto" w:fill="FFFFFF"/>
          </w:tcPr>
          <w:p w:rsidR="002605B4" w:rsidRPr="002605B4" w:rsidRDefault="002605B4" w:rsidP="00162946">
            <w:pPr>
              <w:spacing w:line="300" w:lineRule="exact"/>
              <w:ind w:right="11"/>
              <w:jc w:val="both"/>
              <w:rPr>
                <w:rFonts w:ascii="Times New Roman" w:eastAsia="Small Fonts" w:hAnsi="Times New Roman" w:cs="Times New Roman"/>
                <w:sz w:val="24"/>
                <w:szCs w:val="24"/>
                <w:lang w:eastAsia="ar-SA"/>
              </w:rPr>
            </w:pPr>
            <w:r w:rsidRPr="002605B4">
              <w:rPr>
                <w:rFonts w:ascii="Times New Roman" w:eastAsia="Small Font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605B4" w:rsidRPr="002605B4" w:rsidTr="00162946">
        <w:tc>
          <w:tcPr>
            <w:tcW w:w="10278" w:type="dxa"/>
          </w:tcPr>
          <w:p w:rsidR="002605B4" w:rsidRPr="002605B4" w:rsidRDefault="002605B4" w:rsidP="00162946">
            <w:pPr>
              <w:spacing w:before="120" w:line="300" w:lineRule="exact"/>
              <w:ind w:right="9"/>
              <w:jc w:val="both"/>
              <w:rPr>
                <w:rFonts w:ascii="Times New Roman" w:eastAsia="Small Font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605B4" w:rsidRPr="002605B4" w:rsidTr="00162946">
        <w:trPr>
          <w:trHeight w:val="298"/>
        </w:trPr>
        <w:tc>
          <w:tcPr>
            <w:tcW w:w="10278" w:type="dxa"/>
          </w:tcPr>
          <w:p w:rsidR="002605B4" w:rsidRPr="002605B4" w:rsidRDefault="002605B4" w:rsidP="00162946">
            <w:pPr>
              <w:snapToGrid w:val="0"/>
              <w:spacing w:before="120" w:line="300" w:lineRule="exact"/>
              <w:ind w:right="9"/>
              <w:jc w:val="both"/>
              <w:rPr>
                <w:rFonts w:ascii="Times New Roman" w:eastAsia="Small Font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605B4" w:rsidRPr="002605B4" w:rsidRDefault="002605B4" w:rsidP="00C649B9">
      <w:pPr>
        <w:spacing w:line="300" w:lineRule="exact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2605B4" w:rsidRPr="002605B4" w:rsidRDefault="002605B4" w:rsidP="00C649B9">
      <w:pPr>
        <w:spacing w:line="300" w:lineRule="exact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2605B4" w:rsidRPr="002605B4" w:rsidRDefault="002605B4" w:rsidP="002605B4">
      <w:pPr>
        <w:spacing w:line="300" w:lineRule="exact"/>
        <w:ind w:right="1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605B4" w:rsidRPr="002605B4" w:rsidRDefault="002605B4" w:rsidP="002605B4">
      <w:pPr>
        <w:spacing w:line="300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к договору поставки №</w:t>
      </w:r>
      <w:r w:rsidR="00C649B9">
        <w:rPr>
          <w:rFonts w:ascii="Times New Roman" w:hAnsi="Times New Roman" w:cs="Times New Roman"/>
          <w:sz w:val="24"/>
          <w:szCs w:val="24"/>
        </w:rPr>
        <w:t>_____</w:t>
      </w:r>
      <w:r w:rsidRPr="002605B4">
        <w:rPr>
          <w:rFonts w:ascii="Times New Roman" w:hAnsi="Times New Roman" w:cs="Times New Roman"/>
          <w:sz w:val="24"/>
          <w:szCs w:val="24"/>
        </w:rPr>
        <w:t>___/2013</w:t>
      </w:r>
    </w:p>
    <w:p w:rsidR="002605B4" w:rsidRPr="002605B4" w:rsidRDefault="002605B4" w:rsidP="002605B4">
      <w:pPr>
        <w:spacing w:line="300" w:lineRule="exact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>от «</w:t>
      </w:r>
      <w:r w:rsidR="00C649B9">
        <w:rPr>
          <w:rFonts w:ascii="Times New Roman" w:hAnsi="Times New Roman" w:cs="Times New Roman"/>
          <w:sz w:val="24"/>
          <w:szCs w:val="24"/>
        </w:rPr>
        <w:t>_</w:t>
      </w:r>
      <w:r w:rsidRPr="002605B4">
        <w:rPr>
          <w:rFonts w:ascii="Times New Roman" w:hAnsi="Times New Roman" w:cs="Times New Roman"/>
          <w:sz w:val="24"/>
          <w:szCs w:val="24"/>
        </w:rPr>
        <w:t xml:space="preserve">__» мая </w:t>
      </w:r>
      <w:smartTag w:uri="urn:schemas-microsoft-com:office:smarttags" w:element="metricconverter">
        <w:smartTagPr>
          <w:attr w:name="ProductID" w:val="2013 г"/>
        </w:smartTagPr>
        <w:r w:rsidRPr="002605B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605B4">
        <w:rPr>
          <w:rFonts w:ascii="Times New Roman" w:hAnsi="Times New Roman" w:cs="Times New Roman"/>
          <w:sz w:val="24"/>
          <w:szCs w:val="24"/>
        </w:rPr>
        <w:t>.</w:t>
      </w:r>
    </w:p>
    <w:p w:rsidR="002605B4" w:rsidRPr="002605B4" w:rsidRDefault="002605B4" w:rsidP="002605B4">
      <w:pPr>
        <w:spacing w:before="120" w:line="300" w:lineRule="exact"/>
        <w:ind w:right="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5B4"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2605B4" w:rsidRPr="002605B4" w:rsidRDefault="002605B4" w:rsidP="002605B4">
      <w:pPr>
        <w:spacing w:before="120" w:line="300" w:lineRule="exact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2605B4">
        <w:rPr>
          <w:rFonts w:ascii="Times New Roman" w:hAnsi="Times New Roman" w:cs="Times New Roman"/>
          <w:sz w:val="24"/>
          <w:szCs w:val="24"/>
        </w:rPr>
        <w:t xml:space="preserve">на поставку товара </w:t>
      </w:r>
    </w:p>
    <w:p w:rsidR="002605B4" w:rsidRPr="002605B4" w:rsidRDefault="002605B4" w:rsidP="002605B4">
      <w:pPr>
        <w:spacing w:before="120" w:line="300" w:lineRule="exact"/>
        <w:ind w:right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3"/>
        <w:gridCol w:w="1081"/>
        <w:gridCol w:w="1124"/>
      </w:tblGrid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Датчик дыма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 xml:space="preserve">Карта памяти </w:t>
            </w:r>
            <w:r w:rsidRPr="0026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Transcend 32GB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Блок питания 7093-05м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Аккумулятор 12В 4Ач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Фирменное ПО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Свитч 8 портовый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ПВХ рукав Ø 16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Крепеж для ПВХ рукав Ø 16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Дюбель гвозди 6х40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 w:rsidRPr="0026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 5e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Провод ПУНП 2х0,75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Провод 2х0,4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Хомут кабельный 3,2х150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260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RG45 8pin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C649B9" w:rsidRPr="002605B4" w:rsidTr="00C649B9">
        <w:tc>
          <w:tcPr>
            <w:tcW w:w="53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Шкаф ШУ</w:t>
            </w:r>
            <w:proofErr w:type="gramStart"/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605B4">
              <w:rPr>
                <w:rFonts w:ascii="Times New Roman" w:hAnsi="Times New Roman" w:cs="Times New Roman"/>
                <w:sz w:val="24"/>
                <w:szCs w:val="24"/>
              </w:rPr>
              <w:t xml:space="preserve"> 600х200х150</w:t>
            </w:r>
          </w:p>
        </w:tc>
        <w:tc>
          <w:tcPr>
            <w:tcW w:w="1081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C649B9" w:rsidRPr="002605B4" w:rsidRDefault="00C649B9" w:rsidP="00162946">
            <w:pPr>
              <w:spacing w:before="120" w:line="300" w:lineRule="exact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CD31BD" w:rsidRPr="002605B4" w:rsidRDefault="00CD31BD" w:rsidP="00C649B9">
      <w:pPr>
        <w:spacing w:before="120" w:line="300" w:lineRule="exact"/>
        <w:ind w:right="9"/>
        <w:rPr>
          <w:rFonts w:ascii="Times New Roman" w:hAnsi="Times New Roman" w:cs="Times New Roman"/>
          <w:sz w:val="24"/>
          <w:szCs w:val="24"/>
        </w:rPr>
      </w:pPr>
    </w:p>
    <w:p w:rsidR="00C6159E" w:rsidRPr="002605B4" w:rsidRDefault="00C6159E" w:rsidP="005D0A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59E" w:rsidRPr="002605B4" w:rsidSect="009E430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mall Font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365216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2E11"/>
    <w:multiLevelType w:val="hybridMultilevel"/>
    <w:tmpl w:val="58E25F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609"/>
    <w:rsid w:val="0004788D"/>
    <w:rsid w:val="00224920"/>
    <w:rsid w:val="0023416B"/>
    <w:rsid w:val="002605B4"/>
    <w:rsid w:val="00260DE5"/>
    <w:rsid w:val="002C32DA"/>
    <w:rsid w:val="002F1F3F"/>
    <w:rsid w:val="004A2F50"/>
    <w:rsid w:val="004F118E"/>
    <w:rsid w:val="004F6848"/>
    <w:rsid w:val="005D0AE1"/>
    <w:rsid w:val="0061746F"/>
    <w:rsid w:val="006431AC"/>
    <w:rsid w:val="006E1C9B"/>
    <w:rsid w:val="007130AB"/>
    <w:rsid w:val="00816D34"/>
    <w:rsid w:val="008910C4"/>
    <w:rsid w:val="009223D3"/>
    <w:rsid w:val="00977C1E"/>
    <w:rsid w:val="009E4306"/>
    <w:rsid w:val="00A354C6"/>
    <w:rsid w:val="00AB1A84"/>
    <w:rsid w:val="00AD4783"/>
    <w:rsid w:val="00B1259D"/>
    <w:rsid w:val="00BE2B5D"/>
    <w:rsid w:val="00C1342E"/>
    <w:rsid w:val="00C22593"/>
    <w:rsid w:val="00C510A1"/>
    <w:rsid w:val="00C6159E"/>
    <w:rsid w:val="00C649B9"/>
    <w:rsid w:val="00CD31BD"/>
    <w:rsid w:val="00CF2D42"/>
    <w:rsid w:val="00E17609"/>
    <w:rsid w:val="00EB1E9C"/>
    <w:rsid w:val="00EC1E20"/>
    <w:rsid w:val="00EF5027"/>
    <w:rsid w:val="00F333D9"/>
    <w:rsid w:val="00F5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Body Text 2"/>
    <w:basedOn w:val="a1"/>
    <w:link w:val="23"/>
    <w:uiPriority w:val="99"/>
    <w:semiHidden/>
    <w:unhideWhenUsed/>
    <w:rsid w:val="005D0AE1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5D0AE1"/>
  </w:style>
  <w:style w:type="paragraph" w:styleId="31">
    <w:name w:val="Body Text 3"/>
    <w:basedOn w:val="a1"/>
    <w:link w:val="32"/>
    <w:uiPriority w:val="99"/>
    <w:semiHidden/>
    <w:unhideWhenUsed/>
    <w:rsid w:val="0026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2605B4"/>
    <w:rPr>
      <w:sz w:val="16"/>
      <w:szCs w:val="16"/>
    </w:rPr>
  </w:style>
  <w:style w:type="character" w:customStyle="1" w:styleId="deltaviewinsertion">
    <w:name w:val="deltaviewinsertion"/>
    <w:basedOn w:val="a2"/>
    <w:rsid w:val="00260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26</cp:revision>
  <dcterms:created xsi:type="dcterms:W3CDTF">2013-01-25T06:37:00Z</dcterms:created>
  <dcterms:modified xsi:type="dcterms:W3CDTF">2013-05-29T04:05:00Z</dcterms:modified>
</cp:coreProperties>
</file>